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757B" w14:textId="77777777" w:rsidR="009852A6" w:rsidRDefault="009852A6">
      <w:pPr>
        <w:pStyle w:val="Corpotesto"/>
        <w:spacing w:before="4"/>
        <w:rPr>
          <w:sz w:val="30"/>
        </w:rPr>
      </w:pPr>
    </w:p>
    <w:p w14:paraId="7BA0B2AB" w14:textId="77777777" w:rsidR="009852A6" w:rsidRDefault="002D0BAC">
      <w:pPr>
        <w:pStyle w:val="Titolo"/>
      </w:pPr>
      <w:r>
        <w:rPr>
          <w:spacing w:val="-1"/>
        </w:rPr>
        <w:t>DICHIARAZIONE</w:t>
      </w:r>
    </w:p>
    <w:p w14:paraId="5EF332CB" w14:textId="77777777" w:rsidR="009852A6" w:rsidRDefault="002D0BAC">
      <w:pPr>
        <w:pStyle w:val="Titolo1"/>
        <w:spacing w:before="75"/>
        <w:ind w:left="2132"/>
        <w:jc w:val="left"/>
      </w:pPr>
      <w:r>
        <w:rPr>
          <w:b w:val="0"/>
        </w:rPr>
        <w:br w:type="column"/>
      </w:r>
      <w:r>
        <w:t>Allegato</w:t>
      </w:r>
      <w:r>
        <w:rPr>
          <w:spacing w:val="-2"/>
        </w:rPr>
        <w:t xml:space="preserve"> </w:t>
      </w:r>
      <w:r w:rsidR="003514D9">
        <w:t>“E”</w:t>
      </w:r>
    </w:p>
    <w:p w14:paraId="32F08C82" w14:textId="77777777" w:rsidR="009852A6" w:rsidRDefault="009852A6">
      <w:pPr>
        <w:sectPr w:rsidR="009852A6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6106" w:space="40"/>
            <w:col w:w="3714"/>
          </w:cols>
        </w:sectPr>
      </w:pPr>
    </w:p>
    <w:p w14:paraId="514B2D3E" w14:textId="77777777" w:rsidR="009852A6" w:rsidRDefault="009852A6">
      <w:pPr>
        <w:pStyle w:val="Corpotesto"/>
        <w:rPr>
          <w:b/>
          <w:sz w:val="20"/>
        </w:rPr>
      </w:pPr>
    </w:p>
    <w:p w14:paraId="4C139171" w14:textId="77777777" w:rsidR="009852A6" w:rsidRDefault="009852A6">
      <w:pPr>
        <w:pStyle w:val="Corpotesto"/>
        <w:spacing w:before="9"/>
        <w:rPr>
          <w:b/>
          <w:sz w:val="21"/>
        </w:rPr>
      </w:pPr>
    </w:p>
    <w:p w14:paraId="25BF87CD" w14:textId="77777777" w:rsidR="009852A6" w:rsidRDefault="002D0BAC">
      <w:pPr>
        <w:pStyle w:val="Corpotesto"/>
        <w:tabs>
          <w:tab w:val="left" w:pos="9061"/>
        </w:tabs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</w:p>
    <w:p w14:paraId="3FC97E97" w14:textId="77777777" w:rsidR="009852A6" w:rsidRDefault="002D0BAC">
      <w:pPr>
        <w:tabs>
          <w:tab w:val="left" w:pos="2687"/>
          <w:tab w:val="left" w:pos="3779"/>
          <w:tab w:val="left" w:pos="4687"/>
          <w:tab w:val="left" w:pos="9479"/>
          <w:tab w:val="left" w:pos="9613"/>
        </w:tabs>
        <w:spacing w:before="137" w:line="360" w:lineRule="auto"/>
        <w:ind w:left="112" w:right="200" w:hanging="1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F: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carica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sociale</w:t>
      </w:r>
      <w:r>
        <w:rPr>
          <w:sz w:val="24"/>
        </w:rPr>
        <w:t xml:space="preserve">):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dell'impresa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denominazione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14:paraId="300A4CC2" w14:textId="77777777" w:rsidR="009852A6" w:rsidRDefault="003514D9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51A1C4" wp14:editId="11B7E613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455A59" id="Freeform 3" o:spid="_x0000_s1026" style="position:absolute;margin-left:56.65pt;margin-top:13.55pt;width:4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162F8984" w14:textId="77777777" w:rsidR="009852A6" w:rsidRDefault="002D0BAC">
      <w:pPr>
        <w:pStyle w:val="Corpotesto"/>
        <w:tabs>
          <w:tab w:val="left" w:pos="3227"/>
          <w:tab w:val="left" w:pos="4391"/>
          <w:tab w:val="left" w:pos="9606"/>
        </w:tabs>
        <w:spacing w:before="110"/>
        <w:ind w:left="11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BB5B07" w14:textId="77777777" w:rsidR="009852A6" w:rsidRDefault="009852A6">
      <w:pPr>
        <w:pStyle w:val="Corpotesto"/>
        <w:spacing w:before="1"/>
        <w:rPr>
          <w:sz w:val="28"/>
        </w:rPr>
      </w:pPr>
    </w:p>
    <w:p w14:paraId="069FFFBA" w14:textId="77777777" w:rsidR="009852A6" w:rsidRDefault="002D0BAC">
      <w:pPr>
        <w:spacing w:before="90"/>
        <w:ind w:left="112" w:right="106"/>
        <w:jc w:val="both"/>
        <w:rPr>
          <w:i/>
          <w:sz w:val="24"/>
        </w:rPr>
      </w:pPr>
      <w:r>
        <w:rPr>
          <w:i/>
          <w:sz w:val="24"/>
        </w:rPr>
        <w:t>ai sensi degli artt. 46 e 47, DPR n. 445/2000, consapevole delle sanzioni penali previste dall’art.76,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DPR n. 445/2000, per le ipotesi di falsità in atti e dichiarazioni mendaci ivi indicate, nonché 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conseguenze amministrative di decadenza dai benefici eventualmente conseguenti al provvedimento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emanato</w:t>
      </w:r>
    </w:p>
    <w:p w14:paraId="4322306D" w14:textId="77777777" w:rsidR="009852A6" w:rsidRDefault="009852A6">
      <w:pPr>
        <w:pStyle w:val="Corpotesto"/>
        <w:spacing w:before="4"/>
        <w:rPr>
          <w:i/>
        </w:rPr>
      </w:pPr>
    </w:p>
    <w:p w14:paraId="11A8A5BC" w14:textId="77777777" w:rsidR="009852A6" w:rsidRDefault="002D0BAC">
      <w:pPr>
        <w:pStyle w:val="Titolo1"/>
        <w:spacing w:before="1"/>
        <w:ind w:right="4289"/>
      </w:pPr>
      <w:r>
        <w:t>DICHIARA</w:t>
      </w:r>
    </w:p>
    <w:p w14:paraId="0DEAD280" w14:textId="77777777" w:rsidR="009852A6" w:rsidRDefault="009852A6">
      <w:pPr>
        <w:pStyle w:val="Corpotesto"/>
        <w:spacing w:before="11"/>
        <w:rPr>
          <w:b/>
          <w:sz w:val="23"/>
        </w:rPr>
      </w:pPr>
    </w:p>
    <w:p w14:paraId="049A2AA2" w14:textId="77777777" w:rsidR="009852A6" w:rsidRDefault="002D0BAC">
      <w:pPr>
        <w:ind w:left="112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80, comma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 w:rsidR="003514D9">
        <w:rPr>
          <w:b/>
          <w:sz w:val="24"/>
        </w:rPr>
        <w:t xml:space="preserve"> </w:t>
      </w:r>
      <w:r>
        <w:rPr>
          <w:b/>
          <w:sz w:val="24"/>
        </w:rPr>
        <w:t>Lgs.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50/2016):</w:t>
      </w:r>
    </w:p>
    <w:p w14:paraId="296229D2" w14:textId="77777777" w:rsidR="009852A6" w:rsidRDefault="009852A6">
      <w:pPr>
        <w:pStyle w:val="Corpotesto"/>
        <w:spacing w:before="7"/>
        <w:rPr>
          <w:b/>
          <w:sz w:val="23"/>
        </w:rPr>
      </w:pPr>
    </w:p>
    <w:p w14:paraId="35EB3422" w14:textId="77777777" w:rsidR="009852A6" w:rsidRDefault="002D0BAC">
      <w:pPr>
        <w:pStyle w:val="Corpotesto"/>
        <w:ind w:left="112" w:right="105"/>
        <w:jc w:val="both"/>
      </w:pPr>
      <w:r>
        <w:t>che nei propri confronti non è stata pronunciata sentenza definitiva o decreto penale di condanna</w:t>
      </w:r>
      <w:r>
        <w:rPr>
          <w:spacing w:val="1"/>
        </w:rPr>
        <w:t xml:space="preserve"> </w:t>
      </w:r>
      <w:r>
        <w:t>divenuto irrevocabile o sentenza di applicazione della pena su richiesta ai sensi dell'articolo 444 del</w:t>
      </w:r>
      <w:r>
        <w:rPr>
          <w:spacing w:val="1"/>
        </w:rPr>
        <w:t xml:space="preserve"> </w:t>
      </w:r>
      <w:r>
        <w:t>codice di procedura penale, anche riferita a un suo subappaltatore nei casi di cui all'articolo 105,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uno dei seguenti reati:</w:t>
      </w:r>
    </w:p>
    <w:p w14:paraId="1B3BC3D6" w14:textId="46CC78AB" w:rsidR="009852A6" w:rsidRDefault="002D0BAC" w:rsidP="002D0BAC">
      <w:pPr>
        <w:pStyle w:val="Paragrafoelenco"/>
        <w:tabs>
          <w:tab w:val="left" w:pos="284"/>
        </w:tabs>
        <w:ind w:left="284" w:right="104" w:firstLine="0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delitti, consumati o tentati, di cui agli articoli 416, 416-bis del codice penale ovvero delitti</w:t>
      </w:r>
      <w:r>
        <w:rPr>
          <w:spacing w:val="-57"/>
          <w:sz w:val="24"/>
        </w:rPr>
        <w:t xml:space="preserve"> </w:t>
      </w:r>
      <w:r>
        <w:rPr>
          <w:sz w:val="24"/>
        </w:rPr>
        <w:t>commessi</w:t>
      </w:r>
      <w:r>
        <w:rPr>
          <w:spacing w:val="-9"/>
          <w:sz w:val="24"/>
        </w:rPr>
        <w:t xml:space="preserve"> </w:t>
      </w:r>
      <w:r>
        <w:rPr>
          <w:sz w:val="24"/>
        </w:rPr>
        <w:t>avvalendosi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condizioni</w:t>
      </w:r>
      <w:r>
        <w:rPr>
          <w:spacing w:val="-8"/>
          <w:sz w:val="24"/>
        </w:rPr>
        <w:t xml:space="preserve"> </w:t>
      </w:r>
      <w:r>
        <w:rPr>
          <w:sz w:val="24"/>
        </w:rPr>
        <w:t>previste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z w:val="24"/>
        </w:rPr>
        <w:t>predetto</w:t>
      </w:r>
      <w:r>
        <w:rPr>
          <w:spacing w:val="-9"/>
          <w:sz w:val="24"/>
        </w:rPr>
        <w:t xml:space="preserve"> </w:t>
      </w:r>
      <w:r>
        <w:rPr>
          <w:sz w:val="24"/>
        </w:rPr>
        <w:t>articolo</w:t>
      </w:r>
      <w:r>
        <w:rPr>
          <w:spacing w:val="-9"/>
          <w:sz w:val="24"/>
        </w:rPr>
        <w:t xml:space="preserve"> </w:t>
      </w:r>
      <w:r>
        <w:rPr>
          <w:sz w:val="24"/>
        </w:rPr>
        <w:t>416-bis</w:t>
      </w:r>
      <w:r>
        <w:rPr>
          <w:spacing w:val="-8"/>
          <w:sz w:val="24"/>
        </w:rPr>
        <w:t xml:space="preserve"> </w:t>
      </w:r>
      <w:r>
        <w:rPr>
          <w:sz w:val="24"/>
        </w:rPr>
        <w:t>ovvero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fine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agevolare l'attività delle associazioni previste dallo stesso articolo, nonché per i delitti,</w:t>
      </w:r>
      <w:r>
        <w:rPr>
          <w:spacing w:val="1"/>
          <w:sz w:val="24"/>
        </w:rPr>
        <w:t xml:space="preserve"> </w:t>
      </w:r>
      <w:r>
        <w:rPr>
          <w:sz w:val="24"/>
        </w:rPr>
        <w:t>consumati o tentati, previsti dall'articolo 74, DPR 309/1990, dall'articolo 291 quater</w:t>
      </w:r>
      <w:r>
        <w:rPr>
          <w:b/>
          <w:i/>
          <w:sz w:val="24"/>
        </w:rPr>
        <w:t xml:space="preserve">, </w:t>
      </w:r>
      <w:r>
        <w:rPr>
          <w:sz w:val="24"/>
        </w:rPr>
        <w:t>DPR n.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43/1973, e dall'articolo 260, </w:t>
      </w:r>
      <w:r w:rsidR="00D74ACC">
        <w:rPr>
          <w:sz w:val="24"/>
        </w:rPr>
        <w:t>D.lgs.</w:t>
      </w:r>
      <w:bookmarkStart w:id="0" w:name="_GoBack"/>
      <w:bookmarkEnd w:id="0"/>
      <w:r>
        <w:rPr>
          <w:sz w:val="24"/>
        </w:rPr>
        <w:t xml:space="preserve"> n.152/2006, in quanto riconducibili alla partecipazione a</w:t>
      </w:r>
      <w:r>
        <w:rPr>
          <w:spacing w:val="-57"/>
          <w:sz w:val="24"/>
        </w:rPr>
        <w:t xml:space="preserve"> </w:t>
      </w:r>
      <w:r>
        <w:rPr>
          <w:sz w:val="24"/>
        </w:rPr>
        <w:t>un'organizzazione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criminale,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definita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decisione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2008/841/GAI</w:t>
      </w:r>
      <w:r>
        <w:rPr>
          <w:spacing w:val="-7"/>
          <w:sz w:val="24"/>
        </w:rPr>
        <w:t xml:space="preserve"> </w:t>
      </w:r>
      <w:r>
        <w:rPr>
          <w:sz w:val="24"/>
        </w:rPr>
        <w:t>del Consiglio;</w:t>
      </w:r>
    </w:p>
    <w:p w14:paraId="5ED4A728" w14:textId="77777777" w:rsidR="009852A6" w:rsidRPr="002D0BAC" w:rsidRDefault="002D0BAC" w:rsidP="002D0BAC">
      <w:pPr>
        <w:tabs>
          <w:tab w:val="left" w:pos="284"/>
        </w:tabs>
        <w:spacing w:before="75"/>
        <w:ind w:left="284" w:right="104"/>
        <w:jc w:val="both"/>
        <w:rPr>
          <w:sz w:val="24"/>
        </w:rPr>
      </w:pPr>
      <w:r w:rsidRPr="002D0BAC">
        <w:rPr>
          <w:b/>
          <w:sz w:val="24"/>
        </w:rPr>
        <w:t>b.</w:t>
      </w:r>
      <w:r w:rsidRPr="002D0BAC">
        <w:rPr>
          <w:b/>
          <w:spacing w:val="-8"/>
          <w:sz w:val="24"/>
        </w:rPr>
        <w:t xml:space="preserve"> </w:t>
      </w:r>
      <w:r w:rsidRPr="002D0BAC">
        <w:rPr>
          <w:sz w:val="24"/>
        </w:rPr>
        <w:t>delitti,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consumati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o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tentati,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di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cui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agli</w:t>
      </w:r>
      <w:r w:rsidRPr="002D0BAC">
        <w:rPr>
          <w:spacing w:val="-4"/>
          <w:sz w:val="24"/>
        </w:rPr>
        <w:t xml:space="preserve"> </w:t>
      </w:r>
      <w:r w:rsidRPr="002D0BAC">
        <w:rPr>
          <w:sz w:val="24"/>
        </w:rPr>
        <w:t>articoli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317,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318,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319,</w:t>
      </w:r>
      <w:r w:rsidRPr="002D0BAC">
        <w:rPr>
          <w:spacing w:val="-7"/>
          <w:sz w:val="24"/>
        </w:rPr>
        <w:t xml:space="preserve"> </w:t>
      </w:r>
      <w:r w:rsidRPr="002D0BAC">
        <w:rPr>
          <w:i/>
          <w:sz w:val="24"/>
        </w:rPr>
        <w:t>319-ter,</w:t>
      </w:r>
      <w:r w:rsidRPr="002D0BAC">
        <w:rPr>
          <w:i/>
          <w:spacing w:val="-8"/>
          <w:sz w:val="24"/>
        </w:rPr>
        <w:t xml:space="preserve"> </w:t>
      </w:r>
      <w:r w:rsidRPr="002D0BAC">
        <w:rPr>
          <w:i/>
          <w:sz w:val="24"/>
        </w:rPr>
        <w:t>319-quater,</w:t>
      </w:r>
      <w:r w:rsidRPr="002D0BAC">
        <w:rPr>
          <w:i/>
          <w:spacing w:val="-7"/>
          <w:sz w:val="24"/>
        </w:rPr>
        <w:t xml:space="preserve"> </w:t>
      </w:r>
      <w:r w:rsidRPr="002D0BAC">
        <w:rPr>
          <w:sz w:val="24"/>
        </w:rPr>
        <w:t>320,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321,</w:t>
      </w:r>
      <w:r w:rsidRPr="002D0BAC">
        <w:rPr>
          <w:spacing w:val="-57"/>
          <w:sz w:val="24"/>
        </w:rPr>
        <w:t xml:space="preserve"> </w:t>
      </w:r>
      <w:r w:rsidRPr="002D0BAC">
        <w:rPr>
          <w:sz w:val="24"/>
        </w:rPr>
        <w:t>322,</w:t>
      </w:r>
      <w:r w:rsidRPr="002D0BAC">
        <w:rPr>
          <w:spacing w:val="-7"/>
          <w:sz w:val="24"/>
        </w:rPr>
        <w:t xml:space="preserve"> </w:t>
      </w:r>
      <w:r w:rsidRPr="002D0BAC">
        <w:rPr>
          <w:i/>
          <w:sz w:val="24"/>
        </w:rPr>
        <w:t>322-bis,</w:t>
      </w:r>
      <w:r w:rsidRPr="002D0BAC">
        <w:rPr>
          <w:i/>
          <w:spacing w:val="-7"/>
          <w:sz w:val="24"/>
        </w:rPr>
        <w:t xml:space="preserve"> </w:t>
      </w:r>
      <w:r w:rsidRPr="002D0BAC">
        <w:rPr>
          <w:sz w:val="24"/>
        </w:rPr>
        <w:t>346-bis,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353,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353-bis,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354,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355</w:t>
      </w:r>
      <w:r w:rsidRPr="002D0BAC">
        <w:rPr>
          <w:spacing w:val="-10"/>
          <w:sz w:val="24"/>
        </w:rPr>
        <w:t xml:space="preserve"> </w:t>
      </w:r>
      <w:r w:rsidRPr="002D0BAC">
        <w:rPr>
          <w:sz w:val="24"/>
        </w:rPr>
        <w:t>e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356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del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codice</w:t>
      </w:r>
      <w:r w:rsidRPr="002D0BAC">
        <w:rPr>
          <w:spacing w:val="-8"/>
          <w:sz w:val="24"/>
        </w:rPr>
        <w:t xml:space="preserve"> </w:t>
      </w:r>
      <w:r w:rsidRPr="002D0BAC">
        <w:rPr>
          <w:sz w:val="24"/>
        </w:rPr>
        <w:t>penale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nonché</w:t>
      </w:r>
      <w:r w:rsidRPr="002D0BAC">
        <w:rPr>
          <w:spacing w:val="-8"/>
          <w:sz w:val="24"/>
        </w:rPr>
        <w:t xml:space="preserve"> </w:t>
      </w:r>
      <w:r w:rsidRPr="002D0BAC">
        <w:rPr>
          <w:sz w:val="24"/>
        </w:rPr>
        <w:t>all'articolo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2635</w:t>
      </w:r>
      <w:r w:rsidRPr="002D0BAC">
        <w:rPr>
          <w:spacing w:val="-57"/>
          <w:sz w:val="24"/>
        </w:rPr>
        <w:t xml:space="preserve"> </w:t>
      </w:r>
      <w:r w:rsidRPr="002D0BAC">
        <w:rPr>
          <w:sz w:val="24"/>
        </w:rPr>
        <w:t>del</w:t>
      </w:r>
      <w:r w:rsidRPr="002D0BAC">
        <w:rPr>
          <w:spacing w:val="-1"/>
          <w:sz w:val="24"/>
        </w:rPr>
        <w:t xml:space="preserve"> </w:t>
      </w:r>
      <w:r w:rsidRPr="002D0BAC">
        <w:rPr>
          <w:sz w:val="24"/>
        </w:rPr>
        <w:t>codice</w:t>
      </w:r>
      <w:r w:rsidRPr="002D0BAC">
        <w:rPr>
          <w:spacing w:val="1"/>
          <w:sz w:val="24"/>
        </w:rPr>
        <w:t xml:space="preserve"> </w:t>
      </w:r>
      <w:r w:rsidRPr="002D0BAC">
        <w:rPr>
          <w:sz w:val="24"/>
        </w:rPr>
        <w:t>civile;</w:t>
      </w:r>
    </w:p>
    <w:p w14:paraId="1F1D8F23" w14:textId="77777777" w:rsidR="009852A6" w:rsidRDefault="002D0BAC" w:rsidP="002D0BAC">
      <w:pPr>
        <w:pStyle w:val="Paragrafoelenco"/>
        <w:tabs>
          <w:tab w:val="left" w:pos="284"/>
        </w:tabs>
        <w:spacing w:before="74"/>
        <w:ind w:left="284" w:right="107" w:firstLine="0"/>
        <w:rPr>
          <w:sz w:val="24"/>
        </w:rPr>
      </w:pPr>
      <w:r>
        <w:rPr>
          <w:b/>
          <w:sz w:val="24"/>
        </w:rPr>
        <w:t xml:space="preserve">c. </w:t>
      </w:r>
      <w:r>
        <w:rPr>
          <w:sz w:val="24"/>
        </w:rPr>
        <w:t>frode ai sensi dell'articolo 1 della convenzione relativa alla tutela degli interessi finanziari</w:t>
      </w:r>
      <w:r>
        <w:rPr>
          <w:spacing w:val="1"/>
          <w:sz w:val="24"/>
        </w:rPr>
        <w:t xml:space="preserve">a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Comunità</w:t>
      </w:r>
      <w:r>
        <w:rPr>
          <w:spacing w:val="-1"/>
          <w:sz w:val="24"/>
        </w:rPr>
        <w:t xml:space="preserve"> </w:t>
      </w:r>
      <w:r>
        <w:rPr>
          <w:sz w:val="24"/>
        </w:rPr>
        <w:t>Europea;</w:t>
      </w:r>
    </w:p>
    <w:p w14:paraId="4C08F0E1" w14:textId="77777777" w:rsidR="009852A6" w:rsidRDefault="002D0BAC" w:rsidP="002D0BAC">
      <w:pPr>
        <w:pStyle w:val="Paragrafoelenco"/>
        <w:tabs>
          <w:tab w:val="left" w:pos="284"/>
        </w:tabs>
        <w:spacing w:before="77"/>
        <w:ind w:left="284" w:right="107" w:firstLine="0"/>
        <w:rPr>
          <w:sz w:val="24"/>
        </w:rPr>
      </w:pPr>
      <w:r>
        <w:rPr>
          <w:b/>
          <w:sz w:val="24"/>
        </w:rPr>
        <w:t xml:space="preserve">d. </w:t>
      </w:r>
      <w:r>
        <w:rPr>
          <w:sz w:val="24"/>
        </w:rPr>
        <w:t>delitti, consumati o tentati, commessi con finalità di terrorismo, anche internazionale, e di</w:t>
      </w:r>
      <w:r>
        <w:rPr>
          <w:spacing w:val="-57"/>
          <w:sz w:val="24"/>
        </w:rPr>
        <w:t xml:space="preserve"> </w:t>
      </w:r>
      <w:r>
        <w:rPr>
          <w:sz w:val="24"/>
        </w:rPr>
        <w:t>eversione</w:t>
      </w:r>
      <w:r>
        <w:rPr>
          <w:spacing w:val="-4"/>
          <w:sz w:val="24"/>
        </w:rPr>
        <w:t xml:space="preserve"> </w:t>
      </w:r>
      <w:r>
        <w:rPr>
          <w:sz w:val="24"/>
        </w:rPr>
        <w:t>dell'ordine</w:t>
      </w:r>
      <w:r>
        <w:rPr>
          <w:spacing w:val="-3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-4"/>
          <w:sz w:val="24"/>
        </w:rPr>
        <w:t xml:space="preserve"> </w:t>
      </w:r>
      <w:r>
        <w:rPr>
          <w:sz w:val="24"/>
        </w:rPr>
        <w:t>reati</w:t>
      </w:r>
      <w:r>
        <w:rPr>
          <w:spacing w:val="-2"/>
          <w:sz w:val="24"/>
        </w:rPr>
        <w:t xml:space="preserve"> </w:t>
      </w:r>
      <w:r>
        <w:rPr>
          <w:sz w:val="24"/>
        </w:rPr>
        <w:t>terroristici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reati</w:t>
      </w:r>
      <w:r>
        <w:rPr>
          <w:spacing w:val="-3"/>
          <w:sz w:val="24"/>
        </w:rPr>
        <w:t xml:space="preserve"> </w:t>
      </w:r>
      <w:r>
        <w:rPr>
          <w:sz w:val="24"/>
        </w:rPr>
        <w:t>connessi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terroristiche;</w:t>
      </w:r>
    </w:p>
    <w:p w14:paraId="0E0DC64D" w14:textId="77777777" w:rsidR="009852A6" w:rsidRDefault="002D0BAC" w:rsidP="002D0BAC">
      <w:pPr>
        <w:pStyle w:val="Paragrafoelenco"/>
        <w:tabs>
          <w:tab w:val="left" w:pos="284"/>
        </w:tabs>
        <w:spacing w:before="74"/>
        <w:ind w:left="284" w:firstLine="0"/>
        <w:rPr>
          <w:sz w:val="24"/>
        </w:rPr>
      </w:pPr>
      <w:r>
        <w:rPr>
          <w:b/>
          <w:sz w:val="24"/>
        </w:rPr>
        <w:t xml:space="preserve">e. </w:t>
      </w:r>
      <w:r>
        <w:rPr>
          <w:sz w:val="24"/>
        </w:rPr>
        <w:t>delitti di cui agli articoli 648-bis, 648-ter e 648-ter.1 del codice penale, riciclaggio di</w:t>
      </w:r>
      <w:r>
        <w:rPr>
          <w:spacing w:val="1"/>
          <w:sz w:val="24"/>
        </w:rPr>
        <w:t xml:space="preserve"> </w:t>
      </w:r>
      <w:r>
        <w:rPr>
          <w:sz w:val="24"/>
        </w:rPr>
        <w:t>proventi di attività criminose o finanziamento del terrorismo, quali definiti all'articolo1, D.</w:t>
      </w:r>
      <w:r>
        <w:rPr>
          <w:spacing w:val="1"/>
          <w:sz w:val="24"/>
        </w:rPr>
        <w:t xml:space="preserve"> </w:t>
      </w:r>
      <w:r>
        <w:rPr>
          <w:sz w:val="24"/>
        </w:rPr>
        <w:t>Lgs.</w:t>
      </w:r>
      <w:r>
        <w:rPr>
          <w:spacing w:val="-1"/>
          <w:sz w:val="24"/>
        </w:rPr>
        <w:t xml:space="preserve"> </w:t>
      </w:r>
      <w:r>
        <w:rPr>
          <w:sz w:val="24"/>
        </w:rPr>
        <w:t>n. 109/2007;</w:t>
      </w:r>
    </w:p>
    <w:p w14:paraId="417D344A" w14:textId="11AFDB48" w:rsidR="009852A6" w:rsidRDefault="002D0BAC" w:rsidP="002D0BAC">
      <w:pPr>
        <w:pStyle w:val="Paragrafoelenco"/>
        <w:tabs>
          <w:tab w:val="left" w:pos="284"/>
        </w:tabs>
        <w:spacing w:before="75"/>
        <w:ind w:left="284" w:firstLine="0"/>
        <w:rPr>
          <w:sz w:val="24"/>
        </w:rPr>
      </w:pPr>
      <w:r>
        <w:rPr>
          <w:b/>
          <w:sz w:val="24"/>
        </w:rPr>
        <w:t>f.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sfruttamento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lavoro</w:t>
      </w:r>
      <w:r>
        <w:rPr>
          <w:spacing w:val="-9"/>
          <w:sz w:val="24"/>
        </w:rPr>
        <w:t xml:space="preserve"> </w:t>
      </w:r>
      <w:r>
        <w:rPr>
          <w:sz w:val="24"/>
        </w:rPr>
        <w:t>minorile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altre</w:t>
      </w:r>
      <w:r>
        <w:rPr>
          <w:spacing w:val="-10"/>
          <w:sz w:val="24"/>
        </w:rPr>
        <w:t xml:space="preserve"> </w:t>
      </w:r>
      <w:r>
        <w:rPr>
          <w:sz w:val="24"/>
        </w:rPr>
        <w:t>forme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tratta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esseri</w:t>
      </w:r>
      <w:r>
        <w:rPr>
          <w:spacing w:val="-11"/>
          <w:sz w:val="24"/>
        </w:rPr>
        <w:t xml:space="preserve"> </w:t>
      </w:r>
      <w:r>
        <w:rPr>
          <w:sz w:val="24"/>
        </w:rPr>
        <w:t>umani</w:t>
      </w:r>
      <w:r>
        <w:rPr>
          <w:spacing w:val="-12"/>
          <w:sz w:val="24"/>
        </w:rPr>
        <w:t xml:space="preserve"> </w:t>
      </w:r>
      <w:r>
        <w:rPr>
          <w:sz w:val="24"/>
        </w:rPr>
        <w:t>definite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D.</w:t>
      </w:r>
      <w:r>
        <w:rPr>
          <w:spacing w:val="-9"/>
          <w:sz w:val="24"/>
        </w:rPr>
        <w:t xml:space="preserve"> </w:t>
      </w:r>
      <w:r>
        <w:rPr>
          <w:sz w:val="24"/>
        </w:rPr>
        <w:t>Lgs.</w:t>
      </w:r>
      <w:r w:rsidR="00A676FC">
        <w:rPr>
          <w:sz w:val="24"/>
        </w:rPr>
        <w:t xml:space="preserve">                             </w:t>
      </w:r>
      <w:r>
        <w:rPr>
          <w:spacing w:val="-58"/>
          <w:sz w:val="24"/>
        </w:rPr>
        <w:t xml:space="preserve"> </w:t>
      </w:r>
      <w:r>
        <w:rPr>
          <w:sz w:val="24"/>
        </w:rPr>
        <w:t>n. 24/2014;</w:t>
      </w:r>
    </w:p>
    <w:p w14:paraId="7B4BDD2F" w14:textId="77777777" w:rsidR="009852A6" w:rsidRDefault="002D0BAC" w:rsidP="002D0BAC">
      <w:pPr>
        <w:pStyle w:val="Paragrafoelenco"/>
        <w:tabs>
          <w:tab w:val="left" w:pos="284"/>
        </w:tabs>
        <w:spacing w:before="74"/>
        <w:ind w:left="284" w:right="105" w:firstLine="0"/>
        <w:rPr>
          <w:sz w:val="24"/>
        </w:rPr>
      </w:pPr>
      <w:r>
        <w:rPr>
          <w:b/>
          <w:sz w:val="24"/>
        </w:rPr>
        <w:t xml:space="preserve">g. </w:t>
      </w:r>
      <w:r>
        <w:rPr>
          <w:sz w:val="24"/>
        </w:rPr>
        <w:t>ogni altro delitto da cui derivi, quale pena accessoria, l'incapacità di contrattare 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amministrazione.</w:t>
      </w:r>
    </w:p>
    <w:p w14:paraId="28716044" w14:textId="77777777" w:rsidR="009852A6" w:rsidRDefault="009852A6">
      <w:pPr>
        <w:jc w:val="both"/>
        <w:rPr>
          <w:sz w:val="24"/>
        </w:rPr>
        <w:sectPr w:rsidR="009852A6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2086E4DA" w14:textId="77777777" w:rsidR="009852A6" w:rsidRPr="002D0BAC" w:rsidRDefault="002D0BAC" w:rsidP="002D0BAC">
      <w:pPr>
        <w:pStyle w:val="Paragrafoelenco"/>
        <w:numPr>
          <w:ilvl w:val="0"/>
          <w:numId w:val="2"/>
        </w:numPr>
        <w:tabs>
          <w:tab w:val="left" w:pos="356"/>
        </w:tabs>
        <w:spacing w:before="86"/>
        <w:ind w:right="103" w:firstLine="0"/>
        <w:jc w:val="both"/>
        <w:rPr>
          <w:sz w:val="24"/>
        </w:rPr>
      </w:pPr>
      <w:r>
        <w:rPr>
          <w:sz w:val="24"/>
        </w:rPr>
        <w:lastRenderedPageBreak/>
        <w:t>che nei propri confronti non sussistono le cause di decadenza, di sospensione o di divieto previste</w:t>
      </w:r>
      <w:r>
        <w:rPr>
          <w:spacing w:val="-57"/>
          <w:sz w:val="24"/>
        </w:rPr>
        <w:t xml:space="preserve"> </w:t>
      </w:r>
      <w:r>
        <w:rPr>
          <w:sz w:val="24"/>
        </w:rPr>
        <w:t>dall’art. 67 del decreto legislativo 6 settembre 2011, n.159 o di un tentativo di infiltrazione mafiosa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</w:t>
      </w:r>
      <w:r>
        <w:t>cui</w:t>
      </w:r>
      <w:r w:rsidRPr="002D0BAC">
        <w:rPr>
          <w:spacing w:val="-2"/>
        </w:rPr>
        <w:t xml:space="preserve"> </w:t>
      </w:r>
      <w:r>
        <w:t>all’art.84,</w:t>
      </w:r>
      <w:r w:rsidRPr="002D0BAC">
        <w:rPr>
          <w:spacing w:val="-2"/>
        </w:rPr>
        <w:t xml:space="preserve"> </w:t>
      </w:r>
      <w:r>
        <w:t>comma</w:t>
      </w:r>
      <w:r w:rsidRPr="002D0BAC">
        <w:rPr>
          <w:spacing w:val="-2"/>
        </w:rPr>
        <w:t xml:space="preserve"> </w:t>
      </w:r>
      <w:r>
        <w:t>4</w:t>
      </w:r>
      <w:r w:rsidRPr="002D0BAC">
        <w:rPr>
          <w:spacing w:val="-2"/>
        </w:rPr>
        <w:t xml:space="preserve"> </w:t>
      </w:r>
      <w:r>
        <w:t>del</w:t>
      </w:r>
      <w:r w:rsidRPr="002D0BAC">
        <w:rPr>
          <w:spacing w:val="-1"/>
        </w:rPr>
        <w:t xml:space="preserve"> </w:t>
      </w:r>
      <w:r>
        <w:t>medesimo</w:t>
      </w:r>
      <w:r w:rsidRPr="002D0BAC">
        <w:rPr>
          <w:spacing w:val="-2"/>
        </w:rPr>
        <w:t xml:space="preserve"> </w:t>
      </w:r>
      <w:r>
        <w:t>decreto.</w:t>
      </w:r>
    </w:p>
    <w:p w14:paraId="720631FE" w14:textId="77777777" w:rsidR="009852A6" w:rsidRDefault="009852A6">
      <w:pPr>
        <w:pStyle w:val="Corpotesto"/>
      </w:pPr>
    </w:p>
    <w:p w14:paraId="72B8E351" w14:textId="77777777" w:rsidR="009852A6" w:rsidRDefault="002D0BAC">
      <w:pPr>
        <w:pStyle w:val="Paragrafoelenco"/>
        <w:numPr>
          <w:ilvl w:val="0"/>
          <w:numId w:val="2"/>
        </w:numPr>
        <w:tabs>
          <w:tab w:val="left" w:pos="353"/>
        </w:tabs>
        <w:ind w:left="352" w:right="0" w:hanging="241"/>
        <w:jc w:val="both"/>
      </w:pP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80,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lett. 1),</w:t>
      </w:r>
      <w:r>
        <w:rPr>
          <w:spacing w:val="-1"/>
          <w:sz w:val="24"/>
        </w:rPr>
        <w:t xml:space="preserve"> </w:t>
      </w:r>
      <w:r>
        <w:rPr>
          <w:sz w:val="24"/>
        </w:rPr>
        <w:t>D. Lgs.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50/2016)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r>
        <w:t>(</w:t>
      </w:r>
      <w:r>
        <w:rPr>
          <w:i/>
        </w:rPr>
        <w:t>barrare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X</w:t>
      </w:r>
      <w:r>
        <w:rPr>
          <w:i/>
          <w:spacing w:val="-4"/>
        </w:rPr>
        <w:t xml:space="preserve"> </w:t>
      </w:r>
      <w:r>
        <w:rPr>
          <w:i/>
        </w:rPr>
        <w:t>l'ipotesi</w:t>
      </w:r>
      <w:r>
        <w:rPr>
          <w:i/>
          <w:spacing w:val="-1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ricorre</w:t>
      </w:r>
      <w:r>
        <w:t>):</w:t>
      </w:r>
    </w:p>
    <w:p w14:paraId="39F598FB" w14:textId="77777777" w:rsidR="009852A6" w:rsidRDefault="002D0BAC">
      <w:pPr>
        <w:pStyle w:val="Paragrafoelenco"/>
        <w:numPr>
          <w:ilvl w:val="0"/>
          <w:numId w:val="1"/>
        </w:numPr>
        <w:tabs>
          <w:tab w:val="left" w:pos="361"/>
        </w:tabs>
        <w:ind w:firstLine="0"/>
        <w:rPr>
          <w:sz w:val="24"/>
        </w:rPr>
      </w:pPr>
      <w:r>
        <w:rPr>
          <w:sz w:val="24"/>
        </w:rPr>
        <w:t>- non essere stato vittima dei reati previsti e puniti dagli artt. 317 (concussione) e 629 (estorsione)</w:t>
      </w:r>
      <w:r>
        <w:rPr>
          <w:spacing w:val="-57"/>
          <w:sz w:val="24"/>
        </w:rPr>
        <w:t xml:space="preserve"> </w:t>
      </w:r>
      <w:r>
        <w:rPr>
          <w:sz w:val="24"/>
        </w:rPr>
        <w:t>C.P, aggravati ai sensi dell’articolo 7 del decreto legge 13 maggio 1991, n. 152, convertito, con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12 luglio 1991, n. 203;</w:t>
      </w:r>
    </w:p>
    <w:p w14:paraId="1DFAA715" w14:textId="77777777" w:rsidR="009852A6" w:rsidRDefault="009852A6">
      <w:pPr>
        <w:pStyle w:val="Corpotesto"/>
        <w:spacing w:before="5"/>
      </w:pPr>
    </w:p>
    <w:p w14:paraId="33E89890" w14:textId="77777777" w:rsidR="009852A6" w:rsidRDefault="002D0BAC">
      <w:pPr>
        <w:pStyle w:val="Titolo1"/>
        <w:ind w:right="4289"/>
      </w:pPr>
      <w:r>
        <w:t>ovvero</w:t>
      </w:r>
    </w:p>
    <w:p w14:paraId="7D318E2C" w14:textId="77777777" w:rsidR="009852A6" w:rsidRDefault="009852A6">
      <w:pPr>
        <w:pStyle w:val="Corpotesto"/>
        <w:spacing w:before="7"/>
        <w:rPr>
          <w:b/>
          <w:sz w:val="23"/>
        </w:rPr>
      </w:pPr>
    </w:p>
    <w:p w14:paraId="71282139" w14:textId="77777777" w:rsidR="009852A6" w:rsidRDefault="002D0BAC">
      <w:pPr>
        <w:pStyle w:val="Paragrafoelenco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essendo stato vittima dei reati previsti e puniti dagli artt. 317 (concussione) e 629 (estorsione)</w:t>
      </w:r>
      <w:r>
        <w:rPr>
          <w:spacing w:val="1"/>
          <w:sz w:val="24"/>
        </w:rPr>
        <w:t xml:space="preserve"> </w:t>
      </w:r>
      <w:r>
        <w:rPr>
          <w:sz w:val="24"/>
        </w:rPr>
        <w:t>C.P, aggravati ai sensi dell’articolo 7 del decreto legge 13 maggio 1991, n. 152, convertito, con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luglio</w:t>
      </w:r>
      <w:r>
        <w:rPr>
          <w:spacing w:val="-1"/>
          <w:sz w:val="24"/>
        </w:rPr>
        <w:t xml:space="preserve"> </w:t>
      </w:r>
      <w:r>
        <w:rPr>
          <w:sz w:val="24"/>
        </w:rPr>
        <w:t>1991,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203,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denunciato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fatti</w:t>
      </w:r>
      <w:r>
        <w:rPr>
          <w:spacing w:val="-1"/>
          <w:sz w:val="24"/>
        </w:rPr>
        <w:t xml:space="preserve"> </w:t>
      </w:r>
      <w:r>
        <w:rPr>
          <w:sz w:val="24"/>
        </w:rPr>
        <w:t>all'autorità</w:t>
      </w:r>
      <w:r>
        <w:rPr>
          <w:spacing w:val="-2"/>
          <w:sz w:val="24"/>
        </w:rPr>
        <w:t xml:space="preserve"> </w:t>
      </w:r>
      <w:r>
        <w:rPr>
          <w:sz w:val="24"/>
        </w:rPr>
        <w:t>giudiziaria;</w:t>
      </w:r>
    </w:p>
    <w:p w14:paraId="2B8F6FA2" w14:textId="77777777" w:rsidR="009852A6" w:rsidRDefault="009852A6">
      <w:pPr>
        <w:pStyle w:val="Corpotesto"/>
        <w:spacing w:before="5"/>
      </w:pPr>
    </w:p>
    <w:p w14:paraId="38BA714B" w14:textId="77777777" w:rsidR="009852A6" w:rsidRDefault="002D0BAC">
      <w:pPr>
        <w:pStyle w:val="Titolo1"/>
        <w:ind w:right="4289"/>
      </w:pPr>
      <w:r>
        <w:t>ovvero</w:t>
      </w:r>
    </w:p>
    <w:p w14:paraId="6399231C" w14:textId="77777777" w:rsidR="009852A6" w:rsidRDefault="009852A6">
      <w:pPr>
        <w:pStyle w:val="Corpotesto"/>
        <w:spacing w:before="6"/>
        <w:rPr>
          <w:b/>
          <w:sz w:val="23"/>
        </w:rPr>
      </w:pPr>
    </w:p>
    <w:p w14:paraId="04E4D359" w14:textId="77777777" w:rsidR="009852A6" w:rsidRDefault="002D0BAC">
      <w:pPr>
        <w:pStyle w:val="Paragrafoelenco"/>
        <w:numPr>
          <w:ilvl w:val="0"/>
          <w:numId w:val="1"/>
        </w:numPr>
        <w:tabs>
          <w:tab w:val="left" w:pos="353"/>
        </w:tabs>
        <w:ind w:left="352" w:right="0" w:hanging="241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pur</w:t>
      </w:r>
      <w:r>
        <w:rPr>
          <w:spacing w:val="-9"/>
          <w:sz w:val="24"/>
        </w:rPr>
        <w:t xml:space="preserve"> </w:t>
      </w:r>
      <w:r>
        <w:rPr>
          <w:sz w:val="24"/>
        </w:rPr>
        <w:t>essendo</w:t>
      </w:r>
      <w:r>
        <w:rPr>
          <w:spacing w:val="-9"/>
          <w:sz w:val="24"/>
        </w:rPr>
        <w:t xml:space="preserve"> </w:t>
      </w:r>
      <w:r>
        <w:rPr>
          <w:sz w:val="24"/>
        </w:rPr>
        <w:t>stato</w:t>
      </w:r>
      <w:r>
        <w:rPr>
          <w:spacing w:val="-9"/>
          <w:sz w:val="24"/>
        </w:rPr>
        <w:t xml:space="preserve"> </w:t>
      </w:r>
      <w:r>
        <w:rPr>
          <w:sz w:val="24"/>
        </w:rPr>
        <w:t>vittima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reati</w:t>
      </w:r>
      <w:r>
        <w:rPr>
          <w:spacing w:val="-8"/>
          <w:sz w:val="24"/>
        </w:rPr>
        <w:t xml:space="preserve"> </w:t>
      </w:r>
      <w:r>
        <w:rPr>
          <w:sz w:val="24"/>
        </w:rPr>
        <w:t>previsti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puniti</w:t>
      </w:r>
      <w:r>
        <w:rPr>
          <w:spacing w:val="-8"/>
          <w:sz w:val="24"/>
        </w:rPr>
        <w:t xml:space="preserve"> </w:t>
      </w:r>
      <w:r>
        <w:rPr>
          <w:sz w:val="24"/>
        </w:rPr>
        <w:t>dagli</w:t>
      </w:r>
      <w:r>
        <w:rPr>
          <w:spacing w:val="-8"/>
          <w:sz w:val="24"/>
        </w:rPr>
        <w:t xml:space="preserve"> </w:t>
      </w:r>
      <w:r>
        <w:rPr>
          <w:sz w:val="24"/>
        </w:rPr>
        <w:t>artt.</w:t>
      </w:r>
      <w:r>
        <w:rPr>
          <w:spacing w:val="-9"/>
          <w:sz w:val="24"/>
        </w:rPr>
        <w:t xml:space="preserve"> </w:t>
      </w:r>
      <w:r>
        <w:rPr>
          <w:sz w:val="24"/>
        </w:rPr>
        <w:t>317</w:t>
      </w:r>
      <w:r>
        <w:rPr>
          <w:spacing w:val="-9"/>
          <w:sz w:val="24"/>
        </w:rPr>
        <w:t xml:space="preserve"> </w:t>
      </w:r>
      <w:r>
        <w:rPr>
          <w:sz w:val="24"/>
        </w:rPr>
        <w:t>(concussione)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629</w:t>
      </w:r>
      <w:r>
        <w:rPr>
          <w:spacing w:val="-9"/>
          <w:sz w:val="24"/>
        </w:rPr>
        <w:t xml:space="preserve"> </w:t>
      </w:r>
      <w:r>
        <w:rPr>
          <w:sz w:val="24"/>
        </w:rPr>
        <w:t>(estorsione)</w:t>
      </w:r>
    </w:p>
    <w:p w14:paraId="598CBF91" w14:textId="77777777" w:rsidR="009852A6" w:rsidRDefault="002D0BAC">
      <w:pPr>
        <w:pStyle w:val="Corpotesto"/>
        <w:spacing w:before="1"/>
        <w:ind w:left="112" w:right="106"/>
        <w:jc w:val="both"/>
      </w:pPr>
      <w:r>
        <w:t>C. P., aggravati ai sensi dell’articolo 7 del decreto legge 13 maggio 1991, n. 152, convertito, con</w:t>
      </w:r>
      <w:r>
        <w:rPr>
          <w:spacing w:val="1"/>
        </w:rPr>
        <w:t xml:space="preserve"> </w:t>
      </w:r>
      <w:r>
        <w:t>modificazioni, dalla legge 12 luglio 1991, n. 203, non ha denunciato i fatti all'autorità giudiziaria,</w:t>
      </w:r>
      <w:r>
        <w:rPr>
          <w:spacing w:val="1"/>
        </w:rPr>
        <w:t xml:space="preserve"> </w:t>
      </w:r>
      <w:r>
        <w:t>sussistendo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all'art. 4, comma</w:t>
      </w:r>
      <w:r>
        <w:rPr>
          <w:spacing w:val="-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n. 689/1981.</w:t>
      </w:r>
    </w:p>
    <w:p w14:paraId="079E0D66" w14:textId="77777777" w:rsidR="009852A6" w:rsidRDefault="009852A6">
      <w:pPr>
        <w:pStyle w:val="Corpotesto"/>
        <w:spacing w:before="11"/>
        <w:rPr>
          <w:sz w:val="23"/>
        </w:rPr>
      </w:pPr>
    </w:p>
    <w:p w14:paraId="5574AEDC" w14:textId="3AF21689" w:rsidR="009852A6" w:rsidRDefault="002D0BAC">
      <w:pPr>
        <w:pStyle w:val="Paragrafoelenco"/>
        <w:numPr>
          <w:ilvl w:val="0"/>
          <w:numId w:val="2"/>
        </w:numPr>
        <w:tabs>
          <w:tab w:val="left" w:pos="353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di essere informato, </w:t>
      </w:r>
      <w:r>
        <w:rPr>
          <w:i/>
          <w:sz w:val="24"/>
        </w:rPr>
        <w:t xml:space="preserve">ex </w:t>
      </w:r>
      <w:r>
        <w:rPr>
          <w:sz w:val="24"/>
        </w:rPr>
        <w:t>D. Lgs n. 196/2003</w:t>
      </w:r>
      <w:r w:rsidR="001B1EA5">
        <w:rPr>
          <w:sz w:val="24"/>
        </w:rPr>
        <w:t xml:space="preserve"> e </w:t>
      </w:r>
      <w:proofErr w:type="spellStart"/>
      <w:proofErr w:type="gramStart"/>
      <w:r w:rsidR="001B1EA5">
        <w:rPr>
          <w:sz w:val="24"/>
        </w:rPr>
        <w:t>ss.mm.ii</w:t>
      </w:r>
      <w:proofErr w:type="spellEnd"/>
      <w:proofErr w:type="gramEnd"/>
      <w:r>
        <w:rPr>
          <w:sz w:val="24"/>
        </w:rPr>
        <w:t>, che i dati personali raccolti saranno trattati, anche con</w:t>
      </w:r>
      <w:r>
        <w:rPr>
          <w:spacing w:val="-57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viene</w:t>
      </w:r>
      <w:r>
        <w:rPr>
          <w:spacing w:val="-1"/>
          <w:sz w:val="24"/>
        </w:rPr>
        <w:t xml:space="preserve"> </w:t>
      </w:r>
      <w:r>
        <w:rPr>
          <w:sz w:val="24"/>
        </w:rPr>
        <w:t>resa.</w:t>
      </w:r>
    </w:p>
    <w:p w14:paraId="78651F96" w14:textId="77777777" w:rsidR="009852A6" w:rsidRDefault="009852A6">
      <w:pPr>
        <w:pStyle w:val="Corpotesto"/>
        <w:spacing w:before="2"/>
        <w:rPr>
          <w:sz w:val="16"/>
        </w:rPr>
      </w:pPr>
    </w:p>
    <w:p w14:paraId="5A79AC63" w14:textId="77777777" w:rsidR="009852A6" w:rsidRDefault="002D0BAC">
      <w:pPr>
        <w:pStyle w:val="Corpotesto"/>
        <w:tabs>
          <w:tab w:val="left" w:pos="2032"/>
          <w:tab w:val="left" w:pos="4081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D72537" w14:textId="77777777" w:rsidR="009852A6" w:rsidRDefault="009852A6">
      <w:pPr>
        <w:pStyle w:val="Corpotesto"/>
        <w:rPr>
          <w:sz w:val="20"/>
        </w:rPr>
      </w:pPr>
    </w:p>
    <w:p w14:paraId="40BB5AE4" w14:textId="77777777" w:rsidR="009852A6" w:rsidRDefault="009852A6">
      <w:pPr>
        <w:pStyle w:val="Corpotesto"/>
        <w:spacing w:before="7"/>
        <w:rPr>
          <w:sz w:val="20"/>
        </w:rPr>
      </w:pPr>
    </w:p>
    <w:p w14:paraId="6E9AA13C" w14:textId="77777777" w:rsidR="009852A6" w:rsidRDefault="002D0BAC">
      <w:pPr>
        <w:pStyle w:val="Titolo1"/>
        <w:spacing w:before="90"/>
        <w:ind w:left="5234"/>
        <w:jc w:val="left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interessato</w:t>
      </w:r>
    </w:p>
    <w:p w14:paraId="3D2874C8" w14:textId="77777777" w:rsidR="009852A6" w:rsidRDefault="009852A6">
      <w:pPr>
        <w:pStyle w:val="Corpotesto"/>
        <w:rPr>
          <w:b/>
          <w:sz w:val="20"/>
        </w:rPr>
      </w:pPr>
    </w:p>
    <w:p w14:paraId="5414EB68" w14:textId="77777777" w:rsidR="009852A6" w:rsidRDefault="009852A6">
      <w:pPr>
        <w:pStyle w:val="Corpotesto"/>
        <w:rPr>
          <w:b/>
          <w:sz w:val="20"/>
        </w:rPr>
      </w:pPr>
    </w:p>
    <w:p w14:paraId="4197CAF3" w14:textId="77777777" w:rsidR="009852A6" w:rsidRDefault="003514D9">
      <w:pPr>
        <w:pStyle w:val="Corpotesto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0222C5" wp14:editId="07FCBE6E">
                <wp:simplePos x="0" y="0"/>
                <wp:positionH relativeFrom="page">
                  <wp:posOffset>4653915</wp:posOffset>
                </wp:positionH>
                <wp:positionV relativeFrom="paragraph">
                  <wp:posOffset>168910</wp:posOffset>
                </wp:positionV>
                <wp:extent cx="1219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329 7329"/>
                            <a:gd name="T1" fmla="*/ T0 w 1920"/>
                            <a:gd name="T2" fmla="+- 0 9249 7329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958447" id="Freeform 2" o:spid="_x0000_s1026" style="position:absolute;margin-left:366.45pt;margin-top:13.3pt;width:9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" path="m,l1920,e" filled="f" strokeweight=".26656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sectPr w:rsidR="009852A6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5AA"/>
    <w:multiLevelType w:val="hybridMultilevel"/>
    <w:tmpl w:val="6832AC54"/>
    <w:lvl w:ilvl="0" w:tplc="905EE340">
      <w:start w:val="2"/>
      <w:numFmt w:val="decimal"/>
      <w:lvlText w:val="%1."/>
      <w:lvlJc w:val="left"/>
      <w:pPr>
        <w:ind w:left="112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BE2A18C">
      <w:numFmt w:val="bullet"/>
      <w:lvlText w:val="•"/>
      <w:lvlJc w:val="left"/>
      <w:pPr>
        <w:ind w:left="1094" w:hanging="243"/>
      </w:pPr>
      <w:rPr>
        <w:rFonts w:hint="default"/>
        <w:lang w:val="it-IT" w:eastAsia="en-US" w:bidi="ar-SA"/>
      </w:rPr>
    </w:lvl>
    <w:lvl w:ilvl="2" w:tplc="F0687B3E">
      <w:numFmt w:val="bullet"/>
      <w:lvlText w:val="•"/>
      <w:lvlJc w:val="left"/>
      <w:pPr>
        <w:ind w:left="2068" w:hanging="243"/>
      </w:pPr>
      <w:rPr>
        <w:rFonts w:hint="default"/>
        <w:lang w:val="it-IT" w:eastAsia="en-US" w:bidi="ar-SA"/>
      </w:rPr>
    </w:lvl>
    <w:lvl w:ilvl="3" w:tplc="92044AA4">
      <w:numFmt w:val="bullet"/>
      <w:lvlText w:val="•"/>
      <w:lvlJc w:val="left"/>
      <w:pPr>
        <w:ind w:left="3042" w:hanging="243"/>
      </w:pPr>
      <w:rPr>
        <w:rFonts w:hint="default"/>
        <w:lang w:val="it-IT" w:eastAsia="en-US" w:bidi="ar-SA"/>
      </w:rPr>
    </w:lvl>
    <w:lvl w:ilvl="4" w:tplc="DC4E27BA">
      <w:numFmt w:val="bullet"/>
      <w:lvlText w:val="•"/>
      <w:lvlJc w:val="left"/>
      <w:pPr>
        <w:ind w:left="4016" w:hanging="243"/>
      </w:pPr>
      <w:rPr>
        <w:rFonts w:hint="default"/>
        <w:lang w:val="it-IT" w:eastAsia="en-US" w:bidi="ar-SA"/>
      </w:rPr>
    </w:lvl>
    <w:lvl w:ilvl="5" w:tplc="6EA65A24">
      <w:numFmt w:val="bullet"/>
      <w:lvlText w:val="•"/>
      <w:lvlJc w:val="left"/>
      <w:pPr>
        <w:ind w:left="4990" w:hanging="243"/>
      </w:pPr>
      <w:rPr>
        <w:rFonts w:hint="default"/>
        <w:lang w:val="it-IT" w:eastAsia="en-US" w:bidi="ar-SA"/>
      </w:rPr>
    </w:lvl>
    <w:lvl w:ilvl="6" w:tplc="6A76ADFC">
      <w:numFmt w:val="bullet"/>
      <w:lvlText w:val="•"/>
      <w:lvlJc w:val="left"/>
      <w:pPr>
        <w:ind w:left="5964" w:hanging="243"/>
      </w:pPr>
      <w:rPr>
        <w:rFonts w:hint="default"/>
        <w:lang w:val="it-IT" w:eastAsia="en-US" w:bidi="ar-SA"/>
      </w:rPr>
    </w:lvl>
    <w:lvl w:ilvl="7" w:tplc="0B063BAC">
      <w:numFmt w:val="bullet"/>
      <w:lvlText w:val="•"/>
      <w:lvlJc w:val="left"/>
      <w:pPr>
        <w:ind w:left="6938" w:hanging="243"/>
      </w:pPr>
      <w:rPr>
        <w:rFonts w:hint="default"/>
        <w:lang w:val="it-IT" w:eastAsia="en-US" w:bidi="ar-SA"/>
      </w:rPr>
    </w:lvl>
    <w:lvl w:ilvl="8" w:tplc="99C461B8">
      <w:numFmt w:val="bullet"/>
      <w:lvlText w:val="•"/>
      <w:lvlJc w:val="left"/>
      <w:pPr>
        <w:ind w:left="7912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115D56D2"/>
    <w:multiLevelType w:val="hybridMultilevel"/>
    <w:tmpl w:val="E98AD9B2"/>
    <w:lvl w:ilvl="0" w:tplc="3FF4EEAA">
      <w:numFmt w:val="bullet"/>
      <w:lvlText w:val="□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73841C24">
      <w:numFmt w:val="bullet"/>
      <w:lvlText w:val="•"/>
      <w:lvlJc w:val="left"/>
      <w:pPr>
        <w:ind w:left="1094" w:hanging="248"/>
      </w:pPr>
      <w:rPr>
        <w:rFonts w:hint="default"/>
        <w:lang w:val="it-IT" w:eastAsia="en-US" w:bidi="ar-SA"/>
      </w:rPr>
    </w:lvl>
    <w:lvl w:ilvl="2" w:tplc="0B24E04E">
      <w:numFmt w:val="bullet"/>
      <w:lvlText w:val="•"/>
      <w:lvlJc w:val="left"/>
      <w:pPr>
        <w:ind w:left="2068" w:hanging="248"/>
      </w:pPr>
      <w:rPr>
        <w:rFonts w:hint="default"/>
        <w:lang w:val="it-IT" w:eastAsia="en-US" w:bidi="ar-SA"/>
      </w:rPr>
    </w:lvl>
    <w:lvl w:ilvl="3" w:tplc="CAEC5D4A">
      <w:numFmt w:val="bullet"/>
      <w:lvlText w:val="•"/>
      <w:lvlJc w:val="left"/>
      <w:pPr>
        <w:ind w:left="3042" w:hanging="248"/>
      </w:pPr>
      <w:rPr>
        <w:rFonts w:hint="default"/>
        <w:lang w:val="it-IT" w:eastAsia="en-US" w:bidi="ar-SA"/>
      </w:rPr>
    </w:lvl>
    <w:lvl w:ilvl="4" w:tplc="4E242862">
      <w:numFmt w:val="bullet"/>
      <w:lvlText w:val="•"/>
      <w:lvlJc w:val="left"/>
      <w:pPr>
        <w:ind w:left="4016" w:hanging="248"/>
      </w:pPr>
      <w:rPr>
        <w:rFonts w:hint="default"/>
        <w:lang w:val="it-IT" w:eastAsia="en-US" w:bidi="ar-SA"/>
      </w:rPr>
    </w:lvl>
    <w:lvl w:ilvl="5" w:tplc="97401EE6">
      <w:numFmt w:val="bullet"/>
      <w:lvlText w:val="•"/>
      <w:lvlJc w:val="left"/>
      <w:pPr>
        <w:ind w:left="4990" w:hanging="248"/>
      </w:pPr>
      <w:rPr>
        <w:rFonts w:hint="default"/>
        <w:lang w:val="it-IT" w:eastAsia="en-US" w:bidi="ar-SA"/>
      </w:rPr>
    </w:lvl>
    <w:lvl w:ilvl="6" w:tplc="B852A74C">
      <w:numFmt w:val="bullet"/>
      <w:lvlText w:val="•"/>
      <w:lvlJc w:val="left"/>
      <w:pPr>
        <w:ind w:left="5964" w:hanging="248"/>
      </w:pPr>
      <w:rPr>
        <w:rFonts w:hint="default"/>
        <w:lang w:val="it-IT" w:eastAsia="en-US" w:bidi="ar-SA"/>
      </w:rPr>
    </w:lvl>
    <w:lvl w:ilvl="7" w:tplc="86563074">
      <w:numFmt w:val="bullet"/>
      <w:lvlText w:val="•"/>
      <w:lvlJc w:val="left"/>
      <w:pPr>
        <w:ind w:left="6938" w:hanging="248"/>
      </w:pPr>
      <w:rPr>
        <w:rFonts w:hint="default"/>
        <w:lang w:val="it-IT" w:eastAsia="en-US" w:bidi="ar-SA"/>
      </w:rPr>
    </w:lvl>
    <w:lvl w:ilvl="8" w:tplc="42C02FD2">
      <w:numFmt w:val="bullet"/>
      <w:lvlText w:val="•"/>
      <w:lvlJc w:val="left"/>
      <w:pPr>
        <w:ind w:left="7912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33394CAE"/>
    <w:multiLevelType w:val="hybridMultilevel"/>
    <w:tmpl w:val="C8E0CD8E"/>
    <w:lvl w:ilvl="0" w:tplc="5E64B5F8">
      <w:start w:val="1"/>
      <w:numFmt w:val="lowerLetter"/>
      <w:lvlText w:val="%1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92AE30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9663EB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EA08BD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CEE2A4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0E80941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3B630C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6215F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C08B2F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A6"/>
    <w:rsid w:val="001B1EA5"/>
    <w:rsid w:val="002D0BAC"/>
    <w:rsid w:val="003514D9"/>
    <w:rsid w:val="009852A6"/>
    <w:rsid w:val="00A676FC"/>
    <w:rsid w:val="00D74ACC"/>
    <w:rsid w:val="00D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9E34"/>
  <w15:docId w15:val="{2E151D14-BF31-4ECD-855C-FA7A016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28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375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right="10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2022-09-06T07:04:00Z</dcterms:created>
  <dcterms:modified xsi:type="dcterms:W3CDTF">2022-09-12T13:02:00Z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2021-07-20T00:00:00Z</vt:filetime>
  </property>
</Properties>
</file>